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38C" w:rsidRPr="0098538C" w:rsidRDefault="0098538C" w:rsidP="0098538C">
      <w:pPr>
        <w:spacing w:line="480" w:lineRule="auto"/>
        <w:rPr>
          <w:rFonts w:ascii="Times New Roman" w:hAnsi="Times New Roman" w:cs="Times New Roman"/>
          <w:sz w:val="24"/>
          <w:szCs w:val="24"/>
        </w:rPr>
      </w:pPr>
      <w:bookmarkStart w:id="0" w:name="_GoBack"/>
      <w:bookmarkEnd w:id="0"/>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Author</w:t>
      </w:r>
    </w:p>
    <w:p w:rsidR="0098538C" w:rsidRPr="0098538C" w:rsidRDefault="0098538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Institutional Affiliation</w:t>
      </w:r>
    </w:p>
    <w:p w:rsidR="0098538C" w:rsidRPr="0098538C" w:rsidRDefault="0098538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Instructor</w:t>
      </w:r>
    </w:p>
    <w:p w:rsidR="0098538C" w:rsidRPr="0098538C" w:rsidRDefault="0098538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Course code</w:t>
      </w:r>
    </w:p>
    <w:p w:rsidR="0098538C" w:rsidRPr="0098538C" w:rsidRDefault="0098538C" w:rsidP="0098538C">
      <w:pPr>
        <w:spacing w:line="480" w:lineRule="auto"/>
        <w:jc w:val="center"/>
        <w:rPr>
          <w:rFonts w:ascii="Times New Roman" w:hAnsi="Times New Roman" w:cs="Times New Roman"/>
          <w:sz w:val="24"/>
          <w:szCs w:val="24"/>
        </w:rPr>
      </w:pPr>
      <w:r w:rsidRPr="0098538C">
        <w:rPr>
          <w:rFonts w:ascii="Times New Roman" w:hAnsi="Times New Roman" w:cs="Times New Roman"/>
          <w:sz w:val="24"/>
          <w:szCs w:val="24"/>
        </w:rPr>
        <w:t>Date of submission</w:t>
      </w: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B16134" w:rsidRPr="0098538C" w:rsidRDefault="00B16134" w:rsidP="0098538C">
      <w:pPr>
        <w:spacing w:line="480" w:lineRule="auto"/>
        <w:rPr>
          <w:rFonts w:ascii="Times New Roman" w:hAnsi="Times New Roman" w:cs="Times New Roman"/>
          <w:sz w:val="24"/>
          <w:szCs w:val="24"/>
        </w:rPr>
      </w:pPr>
      <w:r w:rsidRPr="0098538C">
        <w:rPr>
          <w:rFonts w:ascii="Times New Roman" w:hAnsi="Times New Roman" w:cs="Times New Roman"/>
          <w:sz w:val="24"/>
          <w:szCs w:val="24"/>
        </w:rPr>
        <w:lastRenderedPageBreak/>
        <w:t xml:space="preserve">Part 2. </w:t>
      </w:r>
    </w:p>
    <w:p w:rsidR="00B16134" w:rsidRPr="0098538C" w:rsidRDefault="0098538C" w:rsidP="0098538C">
      <w:pPr>
        <w:spacing w:line="480" w:lineRule="auto"/>
        <w:ind w:firstLine="720"/>
        <w:rPr>
          <w:rFonts w:ascii="Times New Roman" w:hAnsi="Times New Roman" w:cs="Times New Roman"/>
          <w:sz w:val="24"/>
          <w:szCs w:val="24"/>
        </w:rPr>
      </w:pPr>
      <w:r w:rsidRPr="0098538C">
        <w:rPr>
          <w:rFonts w:ascii="Times New Roman" w:hAnsi="Times New Roman" w:cs="Times New Roman"/>
          <w:sz w:val="24"/>
          <w:szCs w:val="24"/>
        </w:rPr>
        <w:t>Bartz et al, (2015) argues that t</w:t>
      </w:r>
      <w:r w:rsidR="00B16134" w:rsidRPr="0098538C">
        <w:rPr>
          <w:rFonts w:ascii="Times New Roman" w:hAnsi="Times New Roman" w:cs="Times New Roman"/>
          <w:sz w:val="24"/>
          <w:szCs w:val="24"/>
        </w:rPr>
        <w:t xml:space="preserve">eachers should be aware of the type of neurological disorder that the child is suffering from. This enables the teacher to what functions parts of the nervous system that has been affected and compares with the pathophysiology of the disorder. This enables the teacher to design ways of teaching the child according to their specific needs. Customized education, therefore, enhances the efficiency of a learning process. The teacher should also be aware of the family background of the child with the disorder because how they are treated at home may affect the learning process in school or classroom. Teachers with this knowledge they can be able to guide the family or relatives on dos and </w:t>
      </w:r>
      <w:r w:rsidR="009E5ECA">
        <w:rPr>
          <w:rFonts w:ascii="Times New Roman" w:hAnsi="Times New Roman" w:cs="Times New Roman"/>
          <w:sz w:val="24"/>
          <w:szCs w:val="24"/>
        </w:rPr>
        <w:t>don’ts with a specific patient. The teachers should be aware of the types of learners in the classroom to be able to design the methods of instruction according to the needs of every student. Every disorder has its developmental stage</w:t>
      </w:r>
      <w:r w:rsidR="002A2640">
        <w:rPr>
          <w:rFonts w:ascii="Times New Roman" w:hAnsi="Times New Roman" w:cs="Times New Roman"/>
          <w:sz w:val="24"/>
          <w:szCs w:val="24"/>
        </w:rPr>
        <w:t xml:space="preserve"> and each requires special approach. The teacher can design the instruction method according to the stage of the disorder.</w:t>
      </w:r>
    </w:p>
    <w:p w:rsidR="00B16134" w:rsidRPr="0098538C" w:rsidRDefault="0098538C" w:rsidP="0098538C">
      <w:pPr>
        <w:spacing w:line="480" w:lineRule="auto"/>
        <w:ind w:firstLine="720"/>
        <w:rPr>
          <w:rFonts w:ascii="Times New Roman" w:hAnsi="Times New Roman" w:cs="Times New Roman"/>
          <w:sz w:val="24"/>
          <w:szCs w:val="24"/>
        </w:rPr>
      </w:pPr>
      <w:r w:rsidRPr="0098538C">
        <w:rPr>
          <w:rFonts w:ascii="Times New Roman" w:hAnsi="Times New Roman" w:cs="Times New Roman"/>
          <w:sz w:val="24"/>
          <w:szCs w:val="24"/>
        </w:rPr>
        <w:t>According to Crepeau-Hobson, (2014) o</w:t>
      </w:r>
      <w:r w:rsidR="00B16134" w:rsidRPr="0098538C">
        <w:rPr>
          <w:rFonts w:ascii="Times New Roman" w:hAnsi="Times New Roman" w:cs="Times New Roman"/>
          <w:sz w:val="24"/>
          <w:szCs w:val="24"/>
        </w:rPr>
        <w:t>ne of the ways that a teacher can use to teach children with neurodevelopmental disorders is the inclusive design which is designed to accommodate all the differences that exist between learners. The learners have individual differences, and this influences the learning process and outcomes. Inclusive design means choosing instructional materials that are convenient for both the learners who have no disability and those that have special needs. The evaluation methods should also accommodate the issues of special needs and provide an equal level of competition.</w:t>
      </w:r>
      <w:r w:rsidR="009E5ECA">
        <w:rPr>
          <w:rFonts w:ascii="Times New Roman" w:hAnsi="Times New Roman" w:cs="Times New Roman"/>
          <w:sz w:val="24"/>
          <w:szCs w:val="24"/>
        </w:rPr>
        <w:t xml:space="preserve"> Systemic instruction is also a method that teachers can use to teach learners who have neurodevelopmental disorders.it involves developing a systematic approach that defines the step that can lead to acquisition of skills and </w:t>
      </w:r>
      <w:r w:rsidR="009E5ECA">
        <w:rPr>
          <w:rFonts w:ascii="Times New Roman" w:hAnsi="Times New Roman" w:cs="Times New Roman"/>
          <w:sz w:val="24"/>
          <w:szCs w:val="24"/>
        </w:rPr>
        <w:lastRenderedPageBreak/>
        <w:t>knowledge and evaluation according to the meaningful resources available to them. This provides an opportunity for learners to learn as per their abilities and resources available to them.</w:t>
      </w:r>
    </w:p>
    <w:p w:rsidR="0098538C" w:rsidRPr="0098538C" w:rsidRDefault="0098538C" w:rsidP="0098538C">
      <w:pPr>
        <w:spacing w:line="480" w:lineRule="auto"/>
        <w:ind w:firstLine="720"/>
        <w:rPr>
          <w:rFonts w:ascii="Times New Roman" w:hAnsi="Times New Roman" w:cs="Times New Roman"/>
          <w:sz w:val="24"/>
          <w:szCs w:val="24"/>
        </w:rPr>
      </w:pPr>
    </w:p>
    <w:p w:rsidR="0098538C" w:rsidRPr="0098538C" w:rsidRDefault="0098538C" w:rsidP="0098538C">
      <w:pPr>
        <w:spacing w:line="480" w:lineRule="auto"/>
        <w:ind w:firstLine="720"/>
        <w:rPr>
          <w:rFonts w:ascii="Times New Roman" w:hAnsi="Times New Roman" w:cs="Times New Roman"/>
          <w:sz w:val="24"/>
          <w:szCs w:val="24"/>
        </w:rPr>
      </w:pPr>
    </w:p>
    <w:p w:rsid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rPr>
          <w:rFonts w:ascii="Times New Roman" w:hAnsi="Times New Roman" w:cs="Times New Roman"/>
          <w:sz w:val="24"/>
          <w:szCs w:val="24"/>
        </w:rPr>
      </w:pPr>
    </w:p>
    <w:p w:rsidR="0098538C" w:rsidRPr="0098538C" w:rsidRDefault="0098538C" w:rsidP="0098538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98538C" w:rsidRPr="0098538C" w:rsidRDefault="0098538C" w:rsidP="0098538C">
      <w:pPr>
        <w:spacing w:line="480" w:lineRule="auto"/>
        <w:ind w:firstLine="720"/>
        <w:rPr>
          <w:rFonts w:ascii="Times New Roman" w:hAnsi="Times New Roman" w:cs="Times New Roman"/>
          <w:sz w:val="24"/>
          <w:szCs w:val="24"/>
        </w:rPr>
      </w:pPr>
    </w:p>
    <w:p w:rsidR="00065820" w:rsidRPr="0098538C" w:rsidRDefault="00065820" w:rsidP="0098538C">
      <w:pPr>
        <w:spacing w:line="480" w:lineRule="auto"/>
        <w:ind w:left="720" w:hanging="720"/>
        <w:rPr>
          <w:rFonts w:ascii="Times New Roman" w:hAnsi="Times New Roman" w:cs="Times New Roman"/>
          <w:sz w:val="24"/>
          <w:szCs w:val="24"/>
        </w:rPr>
      </w:pPr>
      <w:r w:rsidRPr="0098538C">
        <w:rPr>
          <w:rFonts w:ascii="Times New Roman" w:hAnsi="Times New Roman" w:cs="Times New Roman"/>
          <w:sz w:val="24"/>
          <w:szCs w:val="24"/>
        </w:rPr>
        <w:t>Bartz, J. M., Kurth, J., &amp; Wangeman, M. (2015). Facilitating supports and services for learners with low-incidence disabilities. </w:t>
      </w:r>
      <w:r w:rsidRPr="0098538C">
        <w:rPr>
          <w:rFonts w:ascii="Times New Roman" w:hAnsi="Times New Roman" w:cs="Times New Roman"/>
          <w:i/>
          <w:iCs/>
          <w:sz w:val="24"/>
          <w:szCs w:val="24"/>
        </w:rPr>
        <w:t>Including Learners with Low‐Incidence Disabilities</w:t>
      </w:r>
      <w:r w:rsidRPr="0098538C">
        <w:rPr>
          <w:rFonts w:ascii="Times New Roman" w:hAnsi="Times New Roman" w:cs="Times New Roman"/>
          <w:sz w:val="24"/>
          <w:szCs w:val="24"/>
        </w:rPr>
        <w:t>, 111-136.</w:t>
      </w:r>
    </w:p>
    <w:p w:rsidR="00065820" w:rsidRPr="0098538C" w:rsidRDefault="00065820" w:rsidP="0098538C">
      <w:pPr>
        <w:spacing w:line="480" w:lineRule="auto"/>
        <w:ind w:left="720" w:hanging="720"/>
        <w:rPr>
          <w:rFonts w:ascii="Times New Roman" w:hAnsi="Times New Roman" w:cs="Times New Roman"/>
          <w:sz w:val="24"/>
          <w:szCs w:val="24"/>
        </w:rPr>
      </w:pPr>
      <w:r w:rsidRPr="0098538C">
        <w:rPr>
          <w:rFonts w:ascii="Times New Roman" w:hAnsi="Times New Roman" w:cs="Times New Roman"/>
          <w:sz w:val="24"/>
          <w:szCs w:val="24"/>
        </w:rPr>
        <w:t>Crepeau-Hobson, F. (2014). Best practices in supporting the education of students with severe and low incidence disabilities. </w:t>
      </w:r>
      <w:r w:rsidRPr="0098538C">
        <w:rPr>
          <w:rFonts w:ascii="Times New Roman" w:hAnsi="Times New Roman" w:cs="Times New Roman"/>
          <w:i/>
          <w:iCs/>
          <w:sz w:val="24"/>
          <w:szCs w:val="24"/>
        </w:rPr>
        <w:t>Best practices in school psychology: Systems-level services. Bethesda, MD: NASP Publications</w:t>
      </w:r>
      <w:r w:rsidRPr="0098538C">
        <w:rPr>
          <w:rFonts w:ascii="Times New Roman" w:hAnsi="Times New Roman" w:cs="Times New Roman"/>
          <w:sz w:val="24"/>
          <w:szCs w:val="24"/>
        </w:rPr>
        <w:t>, 111-123.</w:t>
      </w:r>
    </w:p>
    <w:p w:rsidR="00273E6F" w:rsidRPr="0098538C" w:rsidRDefault="00301DED" w:rsidP="0098538C">
      <w:pPr>
        <w:spacing w:line="480" w:lineRule="auto"/>
        <w:rPr>
          <w:rFonts w:ascii="Times New Roman" w:hAnsi="Times New Roman" w:cs="Times New Roman"/>
          <w:sz w:val="24"/>
          <w:szCs w:val="24"/>
        </w:rPr>
      </w:pPr>
    </w:p>
    <w:sectPr w:rsidR="00273E6F" w:rsidRPr="0098538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DED" w:rsidRDefault="00301DED" w:rsidP="0098538C">
      <w:pPr>
        <w:spacing w:after="0" w:line="240" w:lineRule="auto"/>
      </w:pPr>
      <w:r>
        <w:separator/>
      </w:r>
    </w:p>
  </w:endnote>
  <w:endnote w:type="continuationSeparator" w:id="0">
    <w:p w:rsidR="00301DED" w:rsidRDefault="00301DED" w:rsidP="00985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DED" w:rsidRDefault="00301DED" w:rsidP="0098538C">
      <w:pPr>
        <w:spacing w:after="0" w:line="240" w:lineRule="auto"/>
      </w:pPr>
      <w:r>
        <w:separator/>
      </w:r>
    </w:p>
  </w:footnote>
  <w:footnote w:type="continuationSeparator" w:id="0">
    <w:p w:rsidR="00301DED" w:rsidRDefault="00301DED" w:rsidP="00985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737739"/>
      <w:docPartObj>
        <w:docPartGallery w:val="Page Numbers (Top of Page)"/>
        <w:docPartUnique/>
      </w:docPartObj>
    </w:sdtPr>
    <w:sdtEndPr>
      <w:rPr>
        <w:noProof/>
      </w:rPr>
    </w:sdtEndPr>
    <w:sdtContent>
      <w:p w:rsidR="0098538C" w:rsidRDefault="0098538C">
        <w:pPr>
          <w:pStyle w:val="Header"/>
          <w:jc w:val="right"/>
        </w:pPr>
        <w:r>
          <w:fldChar w:fldCharType="begin"/>
        </w:r>
        <w:r>
          <w:instrText xml:space="preserve"> PAGE   \* MERGEFORMAT </w:instrText>
        </w:r>
        <w:r>
          <w:fldChar w:fldCharType="separate"/>
        </w:r>
        <w:r w:rsidR="00D55063">
          <w:rPr>
            <w:noProof/>
          </w:rPr>
          <w:t>1</w:t>
        </w:r>
        <w:r>
          <w:rPr>
            <w:noProof/>
          </w:rPr>
          <w:fldChar w:fldCharType="end"/>
        </w:r>
      </w:p>
    </w:sdtContent>
  </w:sdt>
  <w:p w:rsidR="0098538C" w:rsidRDefault="009853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134"/>
    <w:rsid w:val="00065820"/>
    <w:rsid w:val="002A2640"/>
    <w:rsid w:val="00301DED"/>
    <w:rsid w:val="0098538C"/>
    <w:rsid w:val="009D5DA4"/>
    <w:rsid w:val="009E5ECA"/>
    <w:rsid w:val="00B16134"/>
    <w:rsid w:val="00BA3C72"/>
    <w:rsid w:val="00BB4588"/>
    <w:rsid w:val="00D55063"/>
    <w:rsid w:val="00EF5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25FD7F-343B-4ECB-97D0-3CA828BE0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53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38C"/>
  </w:style>
  <w:style w:type="paragraph" w:styleId="Footer">
    <w:name w:val="footer"/>
    <w:basedOn w:val="Normal"/>
    <w:link w:val="FooterChar"/>
    <w:uiPriority w:val="99"/>
    <w:unhideWhenUsed/>
    <w:rsid w:val="009853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3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2020-09-17T10:36:00Z</dcterms:created>
  <dcterms:modified xsi:type="dcterms:W3CDTF">2020-09-17T10:36:00Z</dcterms:modified>
</cp:coreProperties>
</file>